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2" w14:textId="77777777" w:rsidR="00873942" w:rsidRDefault="00F134A4">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873942" w:rsidRDefault="00873942">
      <w:pPr>
        <w:pBdr>
          <w:top w:val="nil"/>
          <w:left w:val="nil"/>
          <w:bottom w:val="nil"/>
          <w:right w:val="nil"/>
          <w:between w:val="nil"/>
        </w:pBdr>
        <w:spacing w:before="4"/>
        <w:rPr>
          <w:b/>
          <w:color w:val="000000"/>
          <w:sz w:val="17"/>
          <w:szCs w:val="17"/>
        </w:rPr>
      </w:pPr>
    </w:p>
    <w:p w14:paraId="00000004" w14:textId="77777777" w:rsidR="00873942" w:rsidRDefault="00F134A4">
      <w:pPr>
        <w:spacing w:before="56"/>
        <w:ind w:left="102"/>
        <w:jc w:val="both"/>
        <w:rPr>
          <w:b/>
        </w:rPr>
      </w:pPr>
      <w:r>
        <w:rPr>
          <w:b/>
        </w:rPr>
        <w:t>Denominación y fundamento legal de la responsable</w:t>
      </w:r>
    </w:p>
    <w:p w14:paraId="00000005" w14:textId="20CAF00D" w:rsidR="00873942" w:rsidRDefault="00F134A4">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es la responsable del tratamiento de los datos personales que nos proporcione.</w:t>
      </w:r>
    </w:p>
    <w:p w14:paraId="00000006" w14:textId="77777777" w:rsidR="00873942" w:rsidRDefault="00873942">
      <w:pPr>
        <w:pBdr>
          <w:top w:val="nil"/>
          <w:left w:val="nil"/>
          <w:bottom w:val="nil"/>
          <w:right w:val="nil"/>
          <w:between w:val="nil"/>
        </w:pBdr>
        <w:spacing w:before="2"/>
        <w:rPr>
          <w:color w:val="000000"/>
          <w:sz w:val="10"/>
          <w:szCs w:val="10"/>
        </w:rPr>
      </w:pPr>
    </w:p>
    <w:p w14:paraId="00000007" w14:textId="77777777" w:rsidR="00873942" w:rsidRDefault="00F134A4">
      <w:pPr>
        <w:pStyle w:val="Ttulo1"/>
        <w:spacing w:before="1" w:line="267" w:lineRule="auto"/>
        <w:ind w:firstLine="102"/>
      </w:pPr>
      <w:r>
        <w:t>Finalidad del tratamiento de datos personales</w:t>
      </w:r>
    </w:p>
    <w:p w14:paraId="00000008" w14:textId="57CF892F" w:rsidR="00873942" w:rsidRDefault="00F134A4">
      <w:pPr>
        <w:pBdr>
          <w:top w:val="nil"/>
          <w:left w:val="nil"/>
          <w:bottom w:val="nil"/>
          <w:right w:val="nil"/>
          <w:between w:val="nil"/>
        </w:pBdr>
        <w:ind w:left="102" w:right="114"/>
        <w:jc w:val="both"/>
        <w:rPr>
          <w:color w:val="000000"/>
        </w:rPr>
      </w:pPr>
      <w:r>
        <w:rPr>
          <w:color w:val="000000"/>
        </w:rPr>
        <w:t>La finalidad del tratamiento de sus datos personales es para llevar a cabo la sustanciación de los procedimientos de contratación pública y los actos que de ellos derive</w:t>
      </w:r>
      <w:r w:rsidR="0000422A">
        <w:rPr>
          <w:color w:val="000000"/>
        </w:rPr>
        <w:t xml:space="preserve">n, tramitados por las distintas </w:t>
      </w:r>
      <w:r>
        <w:rPr>
          <w:color w:val="000000"/>
        </w:rPr>
        <w:t xml:space="preserve">direcciones de área adscritas a la Dirección General de Recursos Materiales, Servicios Generales y Catastro, , a fin de cumplir con las disposiciones jurídicas aplicables, incluyendo las de transparencia </w:t>
      </w:r>
      <w:proofErr w:type="gramStart"/>
      <w:r>
        <w:rPr>
          <w:color w:val="000000"/>
        </w:rPr>
        <w:t>y</w:t>
      </w:r>
      <w:proofErr w:type="gramEnd"/>
      <w:r>
        <w:rPr>
          <w:color w:val="000000"/>
        </w:rPr>
        <w:t xml:space="preserve"> acceso a la información pública, así como para proporcionar la información y cooperación que sea solicitada por otras autoridades  para atender los requerimientos en materia de control y fiscalización. </w:t>
      </w:r>
    </w:p>
    <w:p w14:paraId="00000009" w14:textId="77777777" w:rsidR="00873942" w:rsidRDefault="00873942">
      <w:pPr>
        <w:pBdr>
          <w:top w:val="nil"/>
          <w:left w:val="nil"/>
          <w:bottom w:val="nil"/>
          <w:right w:val="nil"/>
          <w:between w:val="nil"/>
        </w:pBdr>
        <w:rPr>
          <w:color w:val="000000"/>
          <w:sz w:val="10"/>
          <w:szCs w:val="10"/>
        </w:rPr>
      </w:pPr>
    </w:p>
    <w:p w14:paraId="0000000A" w14:textId="77777777" w:rsidR="00873942" w:rsidRDefault="00F134A4">
      <w:pPr>
        <w:pStyle w:val="Ttulo1"/>
        <w:ind w:firstLine="102"/>
      </w:pPr>
      <w:r>
        <w:t>Transmisión de datos personales</w:t>
      </w:r>
    </w:p>
    <w:p w14:paraId="0000000B" w14:textId="77777777" w:rsidR="00873942" w:rsidRDefault="00F134A4">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873942" w:rsidRDefault="00873942">
      <w:pPr>
        <w:pBdr>
          <w:top w:val="nil"/>
          <w:left w:val="nil"/>
          <w:bottom w:val="nil"/>
          <w:right w:val="nil"/>
          <w:between w:val="nil"/>
        </w:pBdr>
        <w:spacing w:before="10"/>
        <w:rPr>
          <w:color w:val="000000"/>
          <w:sz w:val="10"/>
          <w:szCs w:val="10"/>
        </w:rPr>
      </w:pPr>
    </w:p>
    <w:p w14:paraId="0000000D" w14:textId="77777777" w:rsidR="00873942" w:rsidRDefault="00F134A4">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873942" w:rsidRDefault="00F134A4">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873942" w:rsidRDefault="00873942">
      <w:pPr>
        <w:pBdr>
          <w:top w:val="nil"/>
          <w:left w:val="nil"/>
          <w:bottom w:val="nil"/>
          <w:right w:val="nil"/>
          <w:between w:val="nil"/>
        </w:pBdr>
        <w:spacing w:before="2"/>
        <w:rPr>
          <w:color w:val="000000"/>
          <w:sz w:val="10"/>
          <w:szCs w:val="10"/>
        </w:rPr>
      </w:pPr>
    </w:p>
    <w:p w14:paraId="00000010" w14:textId="77777777" w:rsidR="00873942" w:rsidRDefault="00F134A4">
      <w:pPr>
        <w:pStyle w:val="Ttulo1"/>
        <w:ind w:firstLine="102"/>
      </w:pPr>
      <w:r>
        <w:t>Consulta del aviso de privacidad</w:t>
      </w:r>
    </w:p>
    <w:p w14:paraId="00000011" w14:textId="4D7D275B" w:rsidR="00873942" w:rsidRDefault="00F134A4">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w:t>
      </w:r>
      <w:bookmarkStart w:id="0" w:name="_GoBack"/>
      <w:r>
        <w:rPr>
          <w:color w:val="000000"/>
        </w:rPr>
        <w:t>Finan</w:t>
      </w:r>
      <w:bookmarkEnd w:id="0"/>
      <w:r>
        <w:rPr>
          <w:color w:val="000000"/>
        </w:rPr>
        <w:t>zas</w:t>
      </w:r>
      <w:r w:rsidR="0000422A">
        <w:rPr>
          <w:color w:val="000000"/>
        </w:rPr>
        <w:t xml:space="preserve"> del Gobierno del Estado de Guanajuato</w:t>
      </w:r>
      <w:r>
        <w:rPr>
          <w:color w:val="000000"/>
        </w:rPr>
        <w:t xml:space="preserve">: </w:t>
      </w:r>
      <w:hyperlink r:id="rId7">
        <w:r>
          <w:rPr>
            <w:color w:val="0000FF"/>
          </w:rPr>
          <w:t>https://finanzas.guanajuato.gob.mx/c_aviso/index.php</w:t>
        </w:r>
      </w:hyperlink>
      <w:r>
        <w:rPr>
          <w:color w:val="000000"/>
        </w:rPr>
        <w:t xml:space="preserve">  </w:t>
      </w:r>
      <w:r>
        <w:t xml:space="preserve"> </w:t>
      </w:r>
    </w:p>
    <w:p w14:paraId="00000012" w14:textId="77777777" w:rsidR="00873942" w:rsidRDefault="00F134A4">
      <w:pPr>
        <w:spacing w:before="20" w:after="240"/>
        <w:jc w:val="both"/>
        <w:rPr>
          <w:sz w:val="21"/>
          <w:szCs w:val="21"/>
        </w:rPr>
      </w:pPr>
      <w:r>
        <w:rPr>
          <w:sz w:val="21"/>
          <w:szCs w:val="21"/>
        </w:rPr>
        <w:t xml:space="preserve"> </w:t>
      </w:r>
    </w:p>
    <w:p w14:paraId="00000013" w14:textId="77777777" w:rsidR="00873942" w:rsidRDefault="00F134A4">
      <w:pPr>
        <w:ind w:left="100" w:right="120"/>
        <w:jc w:val="center"/>
      </w:pPr>
      <w:bookmarkStart w:id="1" w:name="_heading=h.gjdgxs" w:colFirst="0" w:colLast="0"/>
      <w:bookmarkEnd w:id="1"/>
      <w:r>
        <w:t xml:space="preserve">. </w:t>
      </w:r>
    </w:p>
    <w:p w14:paraId="00000014" w14:textId="77777777" w:rsidR="00873942" w:rsidRDefault="00873942">
      <w:pPr>
        <w:pBdr>
          <w:top w:val="nil"/>
          <w:left w:val="nil"/>
          <w:bottom w:val="nil"/>
          <w:right w:val="nil"/>
          <w:between w:val="nil"/>
        </w:pBdr>
        <w:ind w:left="102" w:right="116"/>
        <w:jc w:val="both"/>
      </w:pPr>
      <w:bookmarkStart w:id="2" w:name="_heading=h.nxbg1qwleubo" w:colFirst="0" w:colLast="0"/>
      <w:bookmarkEnd w:id="2"/>
    </w:p>
    <w:p w14:paraId="00000015" w14:textId="77777777" w:rsidR="00873942" w:rsidRDefault="00873942">
      <w:pPr>
        <w:pBdr>
          <w:top w:val="nil"/>
          <w:left w:val="nil"/>
          <w:bottom w:val="nil"/>
          <w:right w:val="nil"/>
          <w:between w:val="nil"/>
        </w:pBdr>
        <w:ind w:left="102" w:right="116"/>
        <w:jc w:val="center"/>
        <w:rPr>
          <w:color w:val="000000"/>
        </w:rPr>
      </w:pPr>
    </w:p>
    <w:sectPr w:rsidR="00873942">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3C7F3" w14:textId="77777777" w:rsidR="00E42B12" w:rsidRDefault="00E42B12" w:rsidP="0000422A">
      <w:r>
        <w:separator/>
      </w:r>
    </w:p>
  </w:endnote>
  <w:endnote w:type="continuationSeparator" w:id="0">
    <w:p w14:paraId="2BFDD8AB" w14:textId="77777777" w:rsidR="00E42B12" w:rsidRDefault="00E42B12" w:rsidP="0000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05749" w14:textId="77777777" w:rsidR="00E42B12" w:rsidRDefault="00E42B12" w:rsidP="0000422A">
      <w:r>
        <w:separator/>
      </w:r>
    </w:p>
  </w:footnote>
  <w:footnote w:type="continuationSeparator" w:id="0">
    <w:p w14:paraId="2A8B7CAA" w14:textId="77777777" w:rsidR="00E42B12" w:rsidRDefault="00E42B12" w:rsidP="00004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DA6A5" w14:textId="63E78943" w:rsidR="0000422A" w:rsidRPr="0000422A" w:rsidRDefault="0000422A" w:rsidP="0000422A">
    <w:pPr>
      <w:pStyle w:val="Encabezado"/>
      <w:jc w:val="right"/>
      <w:rPr>
        <w:b/>
      </w:rPr>
    </w:pPr>
    <w:r w:rsidRPr="0000422A">
      <w:rPr>
        <w:b/>
      </w:rPr>
      <w:t>ANEXO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942"/>
    <w:rsid w:val="0000422A"/>
    <w:rsid w:val="005B77AA"/>
    <w:rsid w:val="00873942"/>
    <w:rsid w:val="00E42B12"/>
    <w:rsid w:val="00F134A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B81C0D-76A8-4E6D-B5FA-6E28C5F9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0422A"/>
    <w:pPr>
      <w:tabs>
        <w:tab w:val="center" w:pos="4419"/>
        <w:tab w:val="right" w:pos="8838"/>
      </w:tabs>
    </w:pPr>
  </w:style>
  <w:style w:type="character" w:customStyle="1" w:styleId="EncabezadoCar">
    <w:name w:val="Encabezado Car"/>
    <w:basedOn w:val="Fuentedeprrafopredeter"/>
    <w:link w:val="Encabezado"/>
    <w:uiPriority w:val="99"/>
    <w:rsid w:val="0000422A"/>
  </w:style>
  <w:style w:type="paragraph" w:styleId="Piedepgina">
    <w:name w:val="footer"/>
    <w:basedOn w:val="Normal"/>
    <w:link w:val="PiedepginaCar"/>
    <w:uiPriority w:val="99"/>
    <w:unhideWhenUsed/>
    <w:rsid w:val="0000422A"/>
    <w:pPr>
      <w:tabs>
        <w:tab w:val="center" w:pos="4419"/>
        <w:tab w:val="right" w:pos="8838"/>
      </w:tabs>
    </w:pPr>
  </w:style>
  <w:style w:type="character" w:customStyle="1" w:styleId="PiedepginaCar">
    <w:name w:val="Pie de página Car"/>
    <w:basedOn w:val="Fuentedeprrafopredeter"/>
    <w:link w:val="Piedepgina"/>
    <w:uiPriority w:val="99"/>
    <w:rsid w:val="00004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UyrSzbDlTqiPi5FfhCGsC4CJxA==">CgMxLjAyCGguZ2pkZ3hzMghoLmdqZGd4czIIaC5namRneHMyDmgubnhiZzFxd2xldWJvOAByITFRM0FPTy12OG5jWUJudldUcFdxSjdYYUVVWEFMeld3cQ==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2664</Characters>
  <Application>Microsoft Office Word</Application>
  <DocSecurity>0</DocSecurity>
  <Lines>22</Lines>
  <Paragraphs>6</Paragraphs>
  <ScaleCrop>false</ScaleCrop>
  <Company>HP Inc.</Company>
  <LinksUpToDate>false</LinksUpToDate>
  <CharactersWithSpaces>3142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YAZMIN ITZE SANCEN CERDA</cp:lastModifiedBy>
  <cp:revision>3</cp:revision>
  <dcterms:created xsi:type="dcterms:W3CDTF">2023-04-28T16:29:00Z</dcterms:created>
  <dcterms:modified xsi:type="dcterms:W3CDTF">2024-11-06T19:24:00Z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